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B9A" w:rsidRPr="004E329C" w:rsidRDefault="006D091C" w:rsidP="004E329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>Муниципальная</w:t>
      </w:r>
      <w:r w:rsidR="00356394"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</w:t>
      </w:r>
      <w:proofErr w:type="gramStart"/>
      <w:r w:rsidR="00356394"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>программа</w:t>
      </w:r>
      <w:r w:rsidR="00356394"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br/>
      </w:r>
      <w:r w:rsidR="004E329C"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>«</w:t>
      </w:r>
      <w:proofErr w:type="gramEnd"/>
      <w:r w:rsidR="00356394"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>Развитие библиотечного обслуживания</w:t>
      </w:r>
      <w:r w:rsidR="00F15050"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на территории</w:t>
      </w:r>
      <w:r w:rsidR="008035FB"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</w:t>
      </w:r>
      <w:r w:rsidR="00F15050"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>Иловлинского городского поселения</w:t>
      </w:r>
    </w:p>
    <w:p w:rsidR="00356394" w:rsidRPr="004E329C" w:rsidRDefault="00D71DFB" w:rsidP="00166B9A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</w:pPr>
      <w:proofErr w:type="gramStart"/>
      <w:r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>на</w:t>
      </w:r>
      <w:proofErr w:type="gramEnd"/>
      <w:r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2020-2025</w:t>
      </w:r>
      <w:r w:rsidR="00356394"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годы</w:t>
      </w:r>
      <w:r w:rsidR="008035FB"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>»</w:t>
      </w:r>
    </w:p>
    <w:p w:rsidR="00166B9A" w:rsidRPr="004E329C" w:rsidRDefault="00166B9A" w:rsidP="00166B9A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</w:pPr>
    </w:p>
    <w:p w:rsidR="0041380C" w:rsidRPr="004E329C" w:rsidRDefault="00356394" w:rsidP="0041380C">
      <w:pPr>
        <w:shd w:val="clear" w:color="auto" w:fill="FFFFFF"/>
        <w:spacing w:before="375" w:after="225"/>
        <w:ind w:firstLine="0"/>
        <w:jc w:val="center"/>
        <w:textAlignment w:val="baseline"/>
        <w:outlineLvl w:val="2"/>
        <w:rPr>
          <w:rFonts w:eastAsia="Times New Roman" w:cs="Times New Roman"/>
          <w:b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t>1.</w:t>
      </w:r>
      <w:r w:rsidR="0041380C"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Паспорт </w:t>
      </w:r>
      <w:r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t>муниципальной</w:t>
      </w:r>
      <w:r w:rsidR="0041380C"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 программы</w:t>
      </w:r>
      <w:r w:rsidR="0087017F"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br/>
      </w:r>
      <w:r w:rsidR="0041380C"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 "</w:t>
      </w:r>
      <w:r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t>Развитие библиотечного обслуживания</w:t>
      </w:r>
      <w:r w:rsidR="00F15050"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 на территории Иловлинского городского поселения</w:t>
      </w:r>
      <w:r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t>»</w:t>
      </w:r>
      <w:r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br/>
      </w:r>
      <w:r w:rsidR="00991A31"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 2020-2025</w:t>
      </w:r>
      <w:r w:rsidR="004E329C"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 гг.</w:t>
      </w:r>
    </w:p>
    <w:p w:rsidR="0041380C" w:rsidRPr="004E329C" w:rsidRDefault="0041380C" w:rsidP="0041380C">
      <w:pPr>
        <w:shd w:val="clear" w:color="auto" w:fill="FFFFFF"/>
        <w:spacing w:line="315" w:lineRule="atLeast"/>
        <w:ind w:firstLine="0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</w:p>
    <w:tbl>
      <w:tblPr>
        <w:tblW w:w="10348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3"/>
        <w:gridCol w:w="2443"/>
        <w:gridCol w:w="1648"/>
        <w:gridCol w:w="889"/>
        <w:gridCol w:w="962"/>
        <w:gridCol w:w="1173"/>
      </w:tblGrid>
      <w:tr w:rsidR="0041380C" w:rsidRPr="004E329C" w:rsidTr="006D091C">
        <w:trPr>
          <w:trHeight w:val="15"/>
        </w:trPr>
        <w:tc>
          <w:tcPr>
            <w:tcW w:w="3233" w:type="dxa"/>
            <w:hideMark/>
          </w:tcPr>
          <w:p w:rsidR="0041380C" w:rsidRPr="004E329C" w:rsidRDefault="0041380C" w:rsidP="0041380C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43" w:type="dxa"/>
            <w:hideMark/>
          </w:tcPr>
          <w:p w:rsidR="0041380C" w:rsidRPr="004E329C" w:rsidRDefault="0041380C" w:rsidP="0041380C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8" w:type="dxa"/>
            <w:hideMark/>
          </w:tcPr>
          <w:p w:rsidR="0041380C" w:rsidRPr="004E329C" w:rsidRDefault="0041380C" w:rsidP="0041380C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hideMark/>
          </w:tcPr>
          <w:p w:rsidR="0041380C" w:rsidRPr="004E329C" w:rsidRDefault="0041380C" w:rsidP="0041380C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hideMark/>
          </w:tcPr>
          <w:p w:rsidR="0041380C" w:rsidRPr="004E329C" w:rsidRDefault="0041380C" w:rsidP="0041380C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hideMark/>
          </w:tcPr>
          <w:p w:rsidR="0041380C" w:rsidRPr="004E329C" w:rsidRDefault="0041380C" w:rsidP="0041380C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41380C" w:rsidRPr="004E329C" w:rsidTr="006D091C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41380C" w:rsidRPr="004E329C" w:rsidRDefault="0041380C" w:rsidP="0041380C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Наименование главного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распорядителя       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бюджетных средств    </w:t>
            </w:r>
          </w:p>
        </w:tc>
        <w:tc>
          <w:tcPr>
            <w:tcW w:w="71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41380C" w:rsidRPr="004E329C" w:rsidRDefault="0041380C" w:rsidP="00356394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proofErr w:type="gramStart"/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Администрация </w:t>
            </w:r>
            <w:r w:rsidR="00356394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Иловлинского</w:t>
            </w:r>
            <w:proofErr w:type="gramEnd"/>
            <w:r w:rsidR="00356394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городского поселения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   </w:t>
            </w:r>
          </w:p>
        </w:tc>
      </w:tr>
      <w:tr w:rsidR="0041380C" w:rsidRPr="004E329C" w:rsidTr="006D091C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41380C" w:rsidRPr="004E329C" w:rsidRDefault="0041380C" w:rsidP="00413067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Наименование        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</w:r>
            <w:r w:rsidR="006D091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муниципальной 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71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41380C" w:rsidRPr="004E329C" w:rsidRDefault="0041380C" w:rsidP="00413067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"</w:t>
            </w:r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Развитие библиотечного обслуживания</w:t>
            </w:r>
            <w:r w:rsidR="00F15050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на территории Иловлинского городского поселения</w:t>
            </w:r>
            <w:r w:rsidR="00991A31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на 2020-2025</w:t>
            </w:r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годы</w:t>
            </w:r>
            <w:r w:rsidR="008035FB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»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  </w:t>
            </w:r>
            <w:proofErr w:type="gramEnd"/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                       </w:t>
            </w:r>
          </w:p>
        </w:tc>
      </w:tr>
      <w:tr w:rsidR="0041380C" w:rsidRPr="004E329C" w:rsidTr="006D091C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41380C" w:rsidRPr="004E329C" w:rsidRDefault="0041380C" w:rsidP="00413067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Цели </w:t>
            </w:r>
            <w:r w:rsidR="006D091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муниципальной </w:t>
            </w:r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программы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            </w:t>
            </w:r>
          </w:p>
        </w:tc>
        <w:tc>
          <w:tcPr>
            <w:tcW w:w="71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41380C" w:rsidRPr="004E329C" w:rsidRDefault="0041380C" w:rsidP="00413067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1. Совершенствование деятельности муниципальн</w:t>
            </w:r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ой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библиотек</w:t>
            </w:r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и на территории Иловлинского городского поселения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как </w:t>
            </w:r>
            <w:proofErr w:type="gramStart"/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информационн</w:t>
            </w:r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ого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,  </w:t>
            </w:r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культурного</w:t>
            </w:r>
            <w:proofErr w:type="gramEnd"/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и образовательного центра для различных </w:t>
            </w:r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категорий населения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.                              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2. Формирование благо</w:t>
            </w:r>
            <w:r w:rsidR="006D091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приятной социокультурной 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среды </w:t>
            </w:r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на территории Иловлинского городского поселения.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                                   </w:t>
            </w:r>
          </w:p>
        </w:tc>
      </w:tr>
      <w:tr w:rsidR="0041380C" w:rsidRPr="004E329C" w:rsidTr="006D091C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41380C" w:rsidRPr="004E329C" w:rsidRDefault="0041380C" w:rsidP="00413067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Задачи </w:t>
            </w:r>
            <w:r w:rsidR="006D091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муниципальной</w:t>
            </w:r>
            <w:r w:rsidR="00413067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программы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         </w:t>
            </w:r>
          </w:p>
        </w:tc>
        <w:tc>
          <w:tcPr>
            <w:tcW w:w="71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41380C" w:rsidRPr="004E329C" w:rsidRDefault="0041380C" w:rsidP="0041380C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1. Формирование и обеспечение </w:t>
            </w:r>
            <w:r w:rsidR="006D091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сохранности библиотечных </w:t>
            </w:r>
            <w:r w:rsidR="004E329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фондов.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                           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2. Внедрение новых и</w:t>
            </w:r>
            <w:r w:rsidR="006D091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нформационных технологий 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библиотечного обслуж</w:t>
            </w:r>
            <w:r w:rsidR="006D091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ивания населения, формирование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и расширение доступа к информационным ресурсам.   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3. Библиотечное, библиогра</w:t>
            </w:r>
            <w:r w:rsidR="006D091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фическое, информационное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обслуживание различных категорий пользователей     </w:t>
            </w:r>
          </w:p>
        </w:tc>
      </w:tr>
      <w:tr w:rsidR="0041380C" w:rsidRPr="004E329C" w:rsidTr="006D091C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41380C" w:rsidRPr="004E329C" w:rsidRDefault="0041380C" w:rsidP="005776AC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Сроки реализации </w:t>
            </w:r>
            <w:r w:rsidR="006D091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муниципальной </w:t>
            </w:r>
            <w:r w:rsidR="005776A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программы        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41380C" w:rsidRPr="004E329C" w:rsidRDefault="00991A31" w:rsidP="00413067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2020-2025</w:t>
            </w:r>
            <w:r w:rsidR="0041380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годы                                     </w:t>
            </w:r>
          </w:p>
        </w:tc>
      </w:tr>
      <w:tr w:rsidR="005776AC" w:rsidRPr="004E329C" w:rsidTr="006D091C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776AC" w:rsidRPr="004E329C" w:rsidRDefault="005776AC" w:rsidP="005776AC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Источники фина</w:t>
            </w:r>
            <w:r w:rsidR="006D091C"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нсирования муниципальной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 xml:space="preserve"> программы         </w:t>
            </w:r>
          </w:p>
        </w:tc>
        <w:tc>
          <w:tcPr>
            <w:tcW w:w="71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776AC" w:rsidRPr="004E329C" w:rsidRDefault="005776AC" w:rsidP="00413067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Бюджет Иловлинского городского поселения</w:t>
            </w:r>
          </w:p>
        </w:tc>
      </w:tr>
    </w:tbl>
    <w:p w:rsidR="004E329C" w:rsidRPr="004E329C" w:rsidRDefault="004E329C" w:rsidP="004E329C">
      <w:pPr>
        <w:shd w:val="clear" w:color="auto" w:fill="FFFFFF"/>
        <w:spacing w:before="375" w:after="225"/>
        <w:ind w:firstLine="0"/>
        <w:jc w:val="center"/>
        <w:textAlignment w:val="baseline"/>
        <w:outlineLvl w:val="2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b/>
          <w:spacing w:val="2"/>
          <w:sz w:val="28"/>
          <w:szCs w:val="28"/>
          <w:lang w:eastAsia="ru-RU"/>
        </w:rPr>
        <w:lastRenderedPageBreak/>
        <w:t>2. Характеристика сферы действия муниципальной программы и показатели эффективности её реализации</w:t>
      </w:r>
    </w:p>
    <w:p w:rsidR="00366961" w:rsidRDefault="00F15050" w:rsidP="004E329C">
      <w:pPr>
        <w:shd w:val="clear" w:color="auto" w:fill="FFFFFF"/>
        <w:spacing w:before="375" w:after="225"/>
        <w:ind w:firstLine="0"/>
        <w:jc w:val="both"/>
        <w:textAlignment w:val="baseline"/>
        <w:outlineLvl w:val="2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Основной социальный эффект Программы - обеспечение доступности муниципальных бюджетных библиотек для всех социальных групп населения, содействие современному развитию муниципальных бюджетных библиотек, повышение уровня образования и информационной культуры подрастающего поколения. Создание комфортных условий для работы библиотекарей и повышение качества обслуживания пользователей библиотек, повышение престижа библиотеки, создание условий для функционирования и развития на основе применения соврем</w:t>
      </w:r>
      <w:r w:rsidR="008035F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енных информационных технологий.</w:t>
      </w:r>
      <w:r w:rsidR="00366961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366961" w:rsidRDefault="00F15050" w:rsidP="004E329C">
      <w:pPr>
        <w:shd w:val="clear" w:color="auto" w:fill="FFFFFF"/>
        <w:spacing w:before="375" w:after="225"/>
        <w:ind w:firstLine="0"/>
        <w:jc w:val="both"/>
        <w:textAlignment w:val="baseline"/>
        <w:outlineLvl w:val="2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Реализация Программы позволит повысить престиж и роль библиотек в городском сообществе, </w:t>
      </w:r>
      <w:r w:rsidR="008035F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активизировать информационную и о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бразовательную деятельность библиотек, расширить направления и формы работы.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41380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В современном мире институт библиотеки имеет огромное значение, поскольку является ключевым звеном в построении информационного общества, важным ресурсом культурного и социально-экономического развития страны, способствует сохранению и совершенствованию накопленного культурного потенциала, передаче исторического наследия новым поколениям граждан. Библиотеки обеспечивают открытость и доступность информации, формируют гражданское сознание и толерантное мышление, поддерживают науку и исследования, создают условия для образования и обучения человека на протяжении всей его жизни, для развития культурно-творческой самореализации личности. Важность библиотечного дела в формировании современной инфраструктуры информационного общества в России была подчеркнута в посланиях Президента Российской Федерации Федеральному Собранию РФ. Президент обратил особое внимание на то, что "...необходимо на новой современной основе возродить в стр</w:t>
      </w:r>
      <w:r w:rsidR="00366961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ане библиотечное дело...</w:t>
      </w:r>
      <w:proofErr w:type="gramStart"/>
      <w:r w:rsidR="00366961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".</w:t>
      </w:r>
      <w:r w:rsidR="00366961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41380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Быстрое</w:t>
      </w:r>
      <w:proofErr w:type="gramEnd"/>
      <w:r w:rsidR="0041380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развитие электронных и коммуникационных технологий, а также сопутствующие ему социальные перемены открыли для библиотек новые возможности, поставили их перед необходимостью переосмыслить свое значение и роль в современном обществе для соответствующего ответа на вызов информационного общества и потребности его субъектов. Внедряются новые информационно-библиотечные технологии и, как следствие, организация новых услуг для населения: онлайновое справочное обслуживание, электронная доставка документов, предоставление компьютерных и интернет-услуг, обучение компьютерной грамотности.</w:t>
      </w:r>
    </w:p>
    <w:p w:rsidR="00D84947" w:rsidRPr="004E329C" w:rsidRDefault="0041380C" w:rsidP="004E329C">
      <w:pPr>
        <w:shd w:val="clear" w:color="auto" w:fill="FFFFFF"/>
        <w:spacing w:before="375" w:after="225"/>
        <w:ind w:firstLine="0"/>
        <w:jc w:val="both"/>
        <w:textAlignment w:val="baseline"/>
        <w:outlineLvl w:val="2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 Информационное и библиотечное обслуживание населения </w:t>
      </w:r>
      <w:r w:rsidR="0087017F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х</w:t>
      </w:r>
      <w:r w:rsidR="006D091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утора </w:t>
      </w:r>
      <w:r w:rsidR="0087017F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Песчанка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осуществляется на базе </w:t>
      </w:r>
      <w:r w:rsidR="00F15050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М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униципального </w:t>
      </w:r>
      <w:r w:rsidR="0087017F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казенного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учреждения "</w:t>
      </w:r>
      <w:r w:rsidR="0087017F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Центр </w:t>
      </w:r>
      <w:r w:rsidR="00E71B00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культуры, спорта</w:t>
      </w:r>
      <w:r w:rsidR="0087017F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и молодежи Иловлинского городского поселения»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366961" w:rsidRDefault="0041380C" w:rsidP="00366961">
      <w:pPr>
        <w:shd w:val="clear" w:color="auto" w:fill="FFFFFF"/>
        <w:spacing w:before="375" w:after="225"/>
        <w:ind w:firstLine="0"/>
        <w:textAlignment w:val="baseline"/>
        <w:outlineLvl w:val="2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Число зарегистрированных пользователей - </w:t>
      </w:r>
      <w:r w:rsidR="00594AE5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271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человека, в том </w:t>
      </w:r>
      <w:proofErr w:type="gramStart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числе:   </w:t>
      </w:r>
      <w:proofErr w:type="gramEnd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     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8035F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      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     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  <w:t xml:space="preserve">     пенсионеры </w:t>
      </w:r>
      <w:r w:rsidR="008035F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             </w:t>
      </w:r>
      <w:r w:rsidR="00366961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                     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- </w:t>
      </w:r>
      <w:r w:rsidR="00594AE5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100</w:t>
      </w:r>
      <w:r w:rsidR="008035F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человека;    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  <w:t xml:space="preserve">     рабочие </w:t>
      </w:r>
      <w:r w:rsidR="008035F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         </w:t>
      </w:r>
      <w:r w:rsidR="00366961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                                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-</w:t>
      </w:r>
      <w:r w:rsidR="008035F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594AE5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112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человека;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  <w:t xml:space="preserve">     дети до 14 лет включительно </w:t>
      </w:r>
      <w:r w:rsidR="00366961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       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- </w:t>
      </w:r>
      <w:r w:rsidR="00594AE5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33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человек;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  <w:t xml:space="preserve">     молодежь от 15 до 24 лет </w:t>
      </w:r>
      <w:r w:rsidR="00366961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             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- </w:t>
      </w:r>
      <w:r w:rsidR="00594AE5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26</w:t>
      </w:r>
      <w:r w:rsidR="00366961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человек.</w:t>
      </w:r>
      <w:r w:rsidR="00366961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  <w:t>     </w:t>
      </w:r>
    </w:p>
    <w:p w:rsidR="0041380C" w:rsidRPr="004E329C" w:rsidRDefault="0041380C" w:rsidP="008035FB">
      <w:pPr>
        <w:shd w:val="clear" w:color="auto" w:fill="FFFFFF"/>
        <w:spacing w:before="375" w:after="225"/>
        <w:ind w:firstLine="0"/>
        <w:jc w:val="both"/>
        <w:textAlignment w:val="baseline"/>
        <w:outlineLvl w:val="2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Доступ читателей к информационным ресурсам обеспечивается через книжный фонд, спра</w:t>
      </w:r>
      <w:r w:rsidR="0087017F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вочно-библиографический</w:t>
      </w:r>
      <w:r w:rsidR="00366961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proofErr w:type="gramStart"/>
      <w:r w:rsidR="0087017F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аппарат.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   </w:t>
      </w:r>
      <w:proofErr w:type="gramEnd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       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  <w:t>               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  <w:t> </w:t>
      </w:r>
      <w:r w:rsidR="006D091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На момент разработки</w:t>
      </w:r>
      <w:r w:rsidR="008035F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программы «</w:t>
      </w:r>
      <w:r w:rsidR="0087017F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Развитие </w:t>
      </w:r>
      <w:proofErr w:type="gramStart"/>
      <w:r w:rsidR="0087017F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библиотечного  обслуживания</w:t>
      </w:r>
      <w:proofErr w:type="gramEnd"/>
      <w:r w:rsidR="006D091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на </w:t>
      </w:r>
      <w:r w:rsidR="00F15050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территории Иловлинского городского поселения</w:t>
      </w:r>
      <w:r w:rsidR="00594AE5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на 2020-2025</w:t>
      </w:r>
      <w:r w:rsidR="008035F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годы»</w:t>
      </w:r>
      <w:r w:rsidR="0087017F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на территории Иловлинского муниципального района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 анализ ситуации по поддержке и развитию муниципальных бюджетных библиотек представлен в таблице 1.</w:t>
      </w:r>
    </w:p>
    <w:p w:rsidR="00366961" w:rsidRDefault="0041380C" w:rsidP="0041380C">
      <w:pPr>
        <w:shd w:val="clear" w:color="auto" w:fill="FFFFFF"/>
        <w:spacing w:line="315" w:lineRule="atLeast"/>
        <w:ind w:firstLine="0"/>
        <w:jc w:val="right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Таблица 1</w:t>
      </w:r>
    </w:p>
    <w:p w:rsidR="00366961" w:rsidRPr="004E329C" w:rsidRDefault="0041380C" w:rsidP="00366961">
      <w:pPr>
        <w:shd w:val="clear" w:color="auto" w:fill="FFFFFF"/>
        <w:spacing w:line="315" w:lineRule="atLeast"/>
        <w:ind w:firstLine="0"/>
        <w:jc w:val="both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 </w:t>
      </w:r>
    </w:p>
    <w:tbl>
      <w:tblPr>
        <w:tblW w:w="10501" w:type="dxa"/>
        <w:tblInd w:w="-1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1546"/>
        <w:gridCol w:w="992"/>
        <w:gridCol w:w="851"/>
        <w:gridCol w:w="872"/>
        <w:gridCol w:w="822"/>
        <w:gridCol w:w="821"/>
        <w:gridCol w:w="822"/>
      </w:tblGrid>
      <w:tr w:rsidR="00366961" w:rsidRPr="004E329C" w:rsidTr="00C26141">
        <w:tc>
          <w:tcPr>
            <w:tcW w:w="37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Наименование целевого индикатора</w:t>
            </w:r>
          </w:p>
        </w:tc>
        <w:tc>
          <w:tcPr>
            <w:tcW w:w="15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36696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Единица 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 измерения</w:t>
            </w:r>
          </w:p>
        </w:tc>
        <w:tc>
          <w:tcPr>
            <w:tcW w:w="51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Значение целевых 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    индикаторов</w:t>
            </w:r>
          </w:p>
        </w:tc>
      </w:tr>
      <w:tr w:rsidR="00366961" w:rsidRPr="004E329C" w:rsidTr="00C26141">
        <w:tc>
          <w:tcPr>
            <w:tcW w:w="37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</w:p>
        </w:tc>
        <w:tc>
          <w:tcPr>
            <w:tcW w:w="15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2025</w:t>
            </w:r>
          </w:p>
        </w:tc>
      </w:tr>
      <w:tr w:rsidR="00366961" w:rsidRPr="004E329C" w:rsidTr="00C26141"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Количество экземпляров библиотечного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фонда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экз</w:t>
            </w:r>
            <w:r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6290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6320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6340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6360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6370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6390</w:t>
            </w:r>
          </w:p>
        </w:tc>
      </w:tr>
      <w:tr w:rsidR="00366961" w:rsidRPr="004E329C" w:rsidTr="00C26141"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Доля обновленного библиотечного фонда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от общего количества фонда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0,5</w:t>
            </w:r>
          </w:p>
        </w:tc>
      </w:tr>
      <w:tr w:rsidR="00366961" w:rsidRPr="004E329C" w:rsidTr="00C26141"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Доля автоматизированных рабочих мест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(от общего числа рабочих мест)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</w:tr>
      <w:tr w:rsidR="00366961" w:rsidRPr="004E329C" w:rsidTr="00C26141"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Количество зарегистрированных        </w:t>
            </w: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пользователей, в том числе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чел</w:t>
            </w:r>
            <w:r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285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305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310</w:t>
            </w:r>
          </w:p>
        </w:tc>
      </w:tr>
      <w:tr w:rsidR="00366961" w:rsidRPr="004E329C" w:rsidTr="00C26141"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- дети до 14 лет (включительно)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чел</w:t>
            </w:r>
            <w:r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46</w:t>
            </w:r>
          </w:p>
        </w:tc>
      </w:tr>
      <w:tr w:rsidR="00366961" w:rsidRPr="004E329C" w:rsidTr="00C26141">
        <w:trPr>
          <w:trHeight w:val="421"/>
        </w:trPr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- молодежь 15-24 лет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br/>
              <w:t>чел</w:t>
            </w:r>
            <w:r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961" w:rsidRPr="004E329C" w:rsidRDefault="00366961" w:rsidP="00C26141">
            <w:pPr>
              <w:spacing w:line="315" w:lineRule="atLeast"/>
              <w:ind w:firstLine="0"/>
              <w:jc w:val="center"/>
              <w:textAlignment w:val="baseline"/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</w:pPr>
            <w:r w:rsidRPr="004E329C">
              <w:rPr>
                <w:rFonts w:eastAsia="Times New Roman" w:cs="Times New Roman"/>
                <w:color w:val="2D2D2D"/>
                <w:sz w:val="28"/>
                <w:szCs w:val="28"/>
                <w:lang w:eastAsia="ru-RU"/>
              </w:rPr>
              <w:t>42</w:t>
            </w:r>
          </w:p>
        </w:tc>
      </w:tr>
    </w:tbl>
    <w:p w:rsidR="0041380C" w:rsidRPr="004E329C" w:rsidRDefault="0041380C" w:rsidP="00366961">
      <w:pPr>
        <w:shd w:val="clear" w:color="auto" w:fill="FFFFFF"/>
        <w:spacing w:line="315" w:lineRule="atLeast"/>
        <w:ind w:firstLine="0"/>
        <w:jc w:val="both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</w:p>
    <w:p w:rsidR="004E329C" w:rsidRDefault="0087017F" w:rsidP="004E329C">
      <w:pPr>
        <w:shd w:val="clear" w:color="auto" w:fill="FFFFFF"/>
        <w:spacing w:line="315" w:lineRule="atLeast"/>
        <w:ind w:firstLine="0"/>
        <w:jc w:val="both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lastRenderedPageBreak/>
        <w:t>Не</w:t>
      </w:r>
      <w:r w:rsidR="0041380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обходимость и целесообразность разработки </w:t>
      </w:r>
      <w:r w:rsidR="006D091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муниципальной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proofErr w:type="gramStart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программы </w:t>
      </w:r>
      <w:r w:rsidR="0041380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вызваны</w:t>
      </w:r>
      <w:proofErr w:type="gramEnd"/>
      <w:r w:rsidR="0041380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следующими  проблемами в сфере ра</w:t>
      </w:r>
      <w:r w:rsid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звития библиотечного дела:</w:t>
      </w:r>
    </w:p>
    <w:p w:rsidR="004E329C" w:rsidRDefault="0041380C" w:rsidP="004E329C">
      <w:pPr>
        <w:pStyle w:val="a5"/>
        <w:numPr>
          <w:ilvl w:val="0"/>
          <w:numId w:val="2"/>
        </w:numPr>
        <w:shd w:val="clear" w:color="auto" w:fill="FFFFFF"/>
        <w:spacing w:line="315" w:lineRule="atLeast"/>
        <w:jc w:val="both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комплектование</w:t>
      </w:r>
      <w:proofErr w:type="gramEnd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библиотечных фондов муниципа</w:t>
      </w:r>
      <w:r w:rsidR="004E329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льных бюджетных библиотек;</w:t>
      </w:r>
    </w:p>
    <w:p w:rsidR="004E329C" w:rsidRDefault="0041380C" w:rsidP="004E329C">
      <w:pPr>
        <w:pStyle w:val="a5"/>
        <w:numPr>
          <w:ilvl w:val="0"/>
          <w:numId w:val="2"/>
        </w:numPr>
        <w:shd w:val="clear" w:color="auto" w:fill="FFFFFF"/>
        <w:spacing w:line="315" w:lineRule="atLeast"/>
        <w:jc w:val="both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сохранность</w:t>
      </w:r>
      <w:proofErr w:type="gramEnd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библиотечных фондов и безопасность их хранения;     </w:t>
      </w:r>
    </w:p>
    <w:p w:rsidR="004E329C" w:rsidRDefault="0041380C" w:rsidP="004E329C">
      <w:pPr>
        <w:pStyle w:val="a5"/>
        <w:numPr>
          <w:ilvl w:val="0"/>
          <w:numId w:val="2"/>
        </w:numPr>
        <w:shd w:val="clear" w:color="auto" w:fill="FFFFFF"/>
        <w:spacing w:line="315" w:lineRule="atLeast"/>
        <w:jc w:val="both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внедрение</w:t>
      </w:r>
      <w:proofErr w:type="gramEnd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современных </w:t>
      </w:r>
      <w:r w:rsid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информационных технологий;     </w:t>
      </w:r>
    </w:p>
    <w:p w:rsidR="004E329C" w:rsidRDefault="0041380C" w:rsidP="004E329C">
      <w:pPr>
        <w:pStyle w:val="a5"/>
        <w:numPr>
          <w:ilvl w:val="0"/>
          <w:numId w:val="2"/>
        </w:numPr>
        <w:shd w:val="clear" w:color="auto" w:fill="FFFFFF"/>
        <w:spacing w:line="315" w:lineRule="atLeast"/>
        <w:jc w:val="both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ограниченный</w:t>
      </w:r>
      <w:proofErr w:type="gramEnd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доступ </w:t>
      </w:r>
      <w:r w:rsid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к информационным ресурсам;     </w:t>
      </w:r>
    </w:p>
    <w:p w:rsidR="00750C6E" w:rsidRPr="004E329C" w:rsidRDefault="0041380C" w:rsidP="004E329C">
      <w:pPr>
        <w:pStyle w:val="a5"/>
        <w:numPr>
          <w:ilvl w:val="0"/>
          <w:numId w:val="2"/>
        </w:numPr>
        <w:shd w:val="clear" w:color="auto" w:fill="FFFFFF"/>
        <w:spacing w:line="315" w:lineRule="atLeast"/>
        <w:jc w:val="both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улучшение</w:t>
      </w:r>
      <w:proofErr w:type="gramEnd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материально-технической базы библиотек;     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  <w:t>непривлекательный имидж библиотек.</w:t>
      </w:r>
    </w:p>
    <w:p w:rsidR="00166B9A" w:rsidRPr="004E329C" w:rsidRDefault="00111D9B" w:rsidP="00750C6E">
      <w:pPr>
        <w:shd w:val="clear" w:color="auto" w:fill="FFFFFF"/>
        <w:spacing w:line="315" w:lineRule="atLeast"/>
        <w:ind w:firstLine="0"/>
        <w:textAlignment w:val="baseline"/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4E329C" w:rsidRDefault="00111D9B" w:rsidP="004E329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3. Основные меры правового регулирования в сфере </w:t>
      </w:r>
      <w:proofErr w:type="gramStart"/>
      <w:r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>р</w:t>
      </w:r>
      <w:r w:rsidR="006D091C"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>еализации  муниципальной</w:t>
      </w:r>
      <w:proofErr w:type="gramEnd"/>
      <w:r w:rsid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программы</w:t>
      </w:r>
    </w:p>
    <w:p w:rsidR="00750C6E" w:rsidRPr="004E329C" w:rsidRDefault="0041380C" w:rsidP="004E329C">
      <w:pPr>
        <w:shd w:val="clear" w:color="auto" w:fill="FFFFFF"/>
        <w:spacing w:line="315" w:lineRule="atLeast"/>
        <w:ind w:firstLine="0"/>
        <w:jc w:val="both"/>
        <w:textAlignment w:val="baseline"/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 </w:t>
      </w:r>
      <w:r w:rsidR="00111D9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В настоящее время сформирована и утверждена нормативная правовая </w:t>
      </w:r>
      <w:r w:rsidR="00E71B00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база, необходимая</w:t>
      </w:r>
      <w:r w:rsidR="00111D9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для реализации </w:t>
      </w:r>
      <w:r w:rsidR="00E71B00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Программы. В</w:t>
      </w:r>
      <w:r w:rsidR="00111D9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дальнейшем разработка дополнительных муниципальных правовых актов будет обусловлена изменениями законод</w:t>
      </w:r>
      <w:r w:rsidR="00750C6E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ательства Российской Федерации.</w:t>
      </w:r>
    </w:p>
    <w:p w:rsidR="00166B9A" w:rsidRPr="004E329C" w:rsidRDefault="00166B9A" w:rsidP="00750C6E">
      <w:pPr>
        <w:shd w:val="clear" w:color="auto" w:fill="FFFFFF"/>
        <w:spacing w:line="315" w:lineRule="atLeast"/>
        <w:ind w:firstLine="0"/>
        <w:textAlignment w:val="baseline"/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</w:pPr>
    </w:p>
    <w:p w:rsidR="00EE19E3" w:rsidRPr="004E329C" w:rsidRDefault="00111D9B" w:rsidP="004E329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>4. Ресурсное обеспечение Программы</w:t>
      </w:r>
    </w:p>
    <w:p w:rsidR="00111D9B" w:rsidRPr="004E329C" w:rsidRDefault="00111D9B" w:rsidP="004E329C">
      <w:pPr>
        <w:shd w:val="clear" w:color="auto" w:fill="FFFFFF"/>
        <w:spacing w:line="315" w:lineRule="atLeast"/>
        <w:ind w:firstLine="0"/>
        <w:jc w:val="both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4.1Финансовое обеспечение реализации Программы будет осуществляться за счет средств бюджета Иловлинского городского поселения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  <w:t xml:space="preserve">4.2 Общий </w:t>
      </w:r>
      <w:proofErr w:type="gramStart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объем </w:t>
      </w:r>
      <w:r w:rsidR="00594AE5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финансирования</w:t>
      </w:r>
      <w:proofErr w:type="gramEnd"/>
      <w:r w:rsidR="00594AE5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Программы в 2020-2025</w:t>
      </w:r>
      <w:r w:rsidR="006D091C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годах составляет </w:t>
      </w:r>
      <w:r w:rsidR="00100096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309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тысяч</w:t>
      </w:r>
      <w:r w:rsidR="00EE19E3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F15050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р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ублей</w:t>
      </w:r>
      <w:r w:rsidR="00F15050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,</w:t>
      </w:r>
      <w:r w:rsidR="00EE19E3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в том числе:</w:t>
      </w:r>
    </w:p>
    <w:p w:rsidR="00111D9B" w:rsidRPr="004E329C" w:rsidRDefault="00991A31" w:rsidP="00FD165C">
      <w:pPr>
        <w:shd w:val="clear" w:color="auto" w:fill="FFFFFF"/>
        <w:spacing w:line="315" w:lineRule="atLeast"/>
        <w:ind w:firstLine="0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- 2020- </w:t>
      </w:r>
      <w:r w:rsidR="00100096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49</w:t>
      </w:r>
      <w:r w:rsidR="00111D9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тысяч рублей.</w:t>
      </w:r>
    </w:p>
    <w:p w:rsidR="00111D9B" w:rsidRPr="004E329C" w:rsidRDefault="00991A31" w:rsidP="00FD165C">
      <w:pPr>
        <w:shd w:val="clear" w:color="auto" w:fill="FFFFFF"/>
        <w:spacing w:line="315" w:lineRule="atLeast"/>
        <w:ind w:firstLine="0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- 2021- </w:t>
      </w:r>
      <w:r w:rsidR="00100096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50</w:t>
      </w:r>
      <w:r w:rsidR="00111D9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тысяч рублей.</w:t>
      </w:r>
    </w:p>
    <w:p w:rsidR="00FD165C" w:rsidRPr="004E329C" w:rsidRDefault="00991A31" w:rsidP="00FD165C">
      <w:pPr>
        <w:shd w:val="clear" w:color="auto" w:fill="FFFFFF"/>
        <w:spacing w:line="315" w:lineRule="atLeast"/>
        <w:ind w:firstLine="0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- 2022- </w:t>
      </w:r>
      <w:r w:rsidR="00100096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51</w:t>
      </w:r>
      <w:r w:rsidR="00111D9B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тысяч рублей.</w:t>
      </w:r>
    </w:p>
    <w:p w:rsidR="00991A31" w:rsidRPr="004E329C" w:rsidRDefault="00EE19E3" w:rsidP="00991A31">
      <w:pPr>
        <w:shd w:val="clear" w:color="auto" w:fill="FFFFFF"/>
        <w:spacing w:line="315" w:lineRule="atLeast"/>
        <w:ind w:firstLine="0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- 2023 -</w:t>
      </w:r>
      <w:r w:rsidR="00100096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52</w:t>
      </w:r>
      <w:r w:rsidR="00991A31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тысяч рублей.</w:t>
      </w:r>
    </w:p>
    <w:p w:rsidR="00991A31" w:rsidRPr="004E329C" w:rsidRDefault="00EE19E3" w:rsidP="00991A31">
      <w:pPr>
        <w:shd w:val="clear" w:color="auto" w:fill="FFFFFF"/>
        <w:spacing w:line="315" w:lineRule="atLeast"/>
        <w:ind w:firstLine="0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- 2024 -</w:t>
      </w:r>
      <w:r w:rsidR="00100096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53</w:t>
      </w:r>
      <w:r w:rsidR="00991A31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тысяч рублей.</w:t>
      </w:r>
    </w:p>
    <w:p w:rsidR="00991A31" w:rsidRPr="004E329C" w:rsidRDefault="00EE19E3" w:rsidP="00991A31">
      <w:pPr>
        <w:shd w:val="clear" w:color="auto" w:fill="FFFFFF"/>
        <w:spacing w:line="315" w:lineRule="atLeast"/>
        <w:ind w:firstLine="0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- 2025 -</w:t>
      </w:r>
      <w:r w:rsidR="00594AE5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5</w:t>
      </w:r>
      <w:r w:rsidR="00100096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4</w:t>
      </w:r>
      <w:r w:rsidR="00991A31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тысяч рублей.</w:t>
      </w:r>
    </w:p>
    <w:p w:rsidR="00166B9A" w:rsidRPr="004E329C" w:rsidRDefault="00FD165C" w:rsidP="004E329C">
      <w:pPr>
        <w:shd w:val="clear" w:color="auto" w:fill="FFFFFF"/>
        <w:spacing w:before="375" w:after="225"/>
        <w:ind w:firstLine="0"/>
        <w:jc w:val="both"/>
        <w:textAlignment w:val="baseline"/>
        <w:outlineLvl w:val="2"/>
        <w:rPr>
          <w:rFonts w:eastAsia="Times New Roman" w:cs="Times New Roman"/>
          <w:color w:val="4C4C4C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Перечень мероприятий с указанием финансовых ресурсов, необходимых для их реализации</w:t>
      </w:r>
      <w:r w:rsidR="00750C6E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п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редставлен в приложении №1 к Программе </w:t>
      </w:r>
      <w:r w:rsidR="00EE19E3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Pr="004E329C">
        <w:rPr>
          <w:rFonts w:eastAsia="Times New Roman" w:cs="Times New Roman"/>
          <w:color w:val="4C4C4C"/>
          <w:spacing w:val="2"/>
          <w:sz w:val="28"/>
          <w:szCs w:val="28"/>
          <w:lang w:eastAsia="ru-RU"/>
        </w:rPr>
        <w:t>Развитие библиотечного обслуживания</w:t>
      </w:r>
      <w:r w:rsidR="00AC2C15" w:rsidRPr="004E329C">
        <w:rPr>
          <w:rFonts w:eastAsia="Times New Roman" w:cs="Times New Roman"/>
          <w:color w:val="4C4C4C"/>
          <w:spacing w:val="2"/>
          <w:sz w:val="28"/>
          <w:szCs w:val="28"/>
          <w:lang w:eastAsia="ru-RU"/>
        </w:rPr>
        <w:t xml:space="preserve"> на территории Иловлинского городского поселения</w:t>
      </w:r>
      <w:r w:rsidR="00991A31" w:rsidRPr="004E329C">
        <w:rPr>
          <w:rFonts w:eastAsia="Times New Roman" w:cs="Times New Roman"/>
          <w:color w:val="4C4C4C"/>
          <w:spacing w:val="2"/>
          <w:sz w:val="28"/>
          <w:szCs w:val="28"/>
          <w:lang w:eastAsia="ru-RU"/>
        </w:rPr>
        <w:t xml:space="preserve"> 2020-2025</w:t>
      </w:r>
      <w:r w:rsidR="00EE19E3" w:rsidRPr="004E329C">
        <w:rPr>
          <w:rFonts w:eastAsia="Times New Roman" w:cs="Times New Roman"/>
          <w:color w:val="4C4C4C"/>
          <w:spacing w:val="2"/>
          <w:sz w:val="28"/>
          <w:szCs w:val="28"/>
          <w:lang w:eastAsia="ru-RU"/>
        </w:rPr>
        <w:t xml:space="preserve"> годы»</w:t>
      </w:r>
      <w:r w:rsidR="004E329C">
        <w:rPr>
          <w:rFonts w:eastAsia="Times New Roman" w:cs="Times New Roman"/>
          <w:color w:val="4C4C4C"/>
          <w:spacing w:val="2"/>
          <w:sz w:val="28"/>
          <w:szCs w:val="28"/>
          <w:lang w:eastAsia="ru-RU"/>
        </w:rPr>
        <w:t>.</w:t>
      </w:r>
    </w:p>
    <w:p w:rsidR="00EE19E3" w:rsidRPr="004E329C" w:rsidRDefault="00AC2C15" w:rsidP="004E329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b/>
          <w:color w:val="2D2D2D"/>
          <w:spacing w:val="2"/>
          <w:sz w:val="28"/>
          <w:szCs w:val="28"/>
          <w:lang w:eastAsia="ru-RU"/>
        </w:rPr>
        <w:t>5. Анализ рисков реализации Программы</w:t>
      </w:r>
    </w:p>
    <w:p w:rsidR="00FD165C" w:rsidRPr="004E329C" w:rsidRDefault="00AC2C15" w:rsidP="004E329C">
      <w:pPr>
        <w:shd w:val="clear" w:color="auto" w:fill="FFFFFF"/>
        <w:spacing w:line="315" w:lineRule="atLeast"/>
        <w:ind w:firstLine="0"/>
        <w:jc w:val="both"/>
        <w:textAlignment w:val="baseline"/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К основным рискам реализации Программы </w:t>
      </w:r>
      <w:proofErr w:type="gramStart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относятся: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  <w:t>нормативно</w:t>
      </w:r>
      <w:proofErr w:type="gramEnd"/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-правовой </w:t>
      </w:r>
      <w:r w:rsidR="00750C6E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риск, связанный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с отсутствием законодательного регулирования или недостаточно быстрым формированием необходимой нормативной </w:t>
      </w:r>
      <w:r w:rsidR="00750C6E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базы, что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может привести к невыполнению Программы в полном </w:t>
      </w:r>
      <w:r w:rsidR="00750C6E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объеме. Мерой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предупреждения данного риска служит система мониторинга действующего законодательства и проектов нормативных правовых </w:t>
      </w:r>
      <w:r w:rsidR="00750C6E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документов, находящихся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на </w:t>
      </w:r>
      <w:r w:rsidR="00750C6E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рассмотрении, что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позволит снизить влияние данного риска на результативность Программы.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  <w:t xml:space="preserve">Общее </w:t>
      </w:r>
      <w:r w:rsidR="00750C6E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руководство, координацию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и контроль за ходом реализации 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Программы осуществляет МКУ «Центр </w:t>
      </w:r>
      <w:r w:rsidR="00750C6E"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культуры, спорта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 xml:space="preserve"> и молодежи Иловлинского городского поселения»</w:t>
      </w:r>
    </w:p>
    <w:p w:rsidR="0041380C" w:rsidRPr="0041380C" w:rsidRDefault="0041380C" w:rsidP="0041380C">
      <w:pPr>
        <w:shd w:val="clear" w:color="auto" w:fill="FFFFFF"/>
        <w:spacing w:line="315" w:lineRule="atLeast"/>
        <w:ind w:firstLine="0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t>    </w:t>
      </w:r>
      <w:r w:rsidRPr="004E329C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41380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   </w:t>
      </w:r>
    </w:p>
    <w:p w:rsidR="0041380C" w:rsidRDefault="0041380C" w:rsidP="0041380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40411F" w:rsidRDefault="0040411F" w:rsidP="0041380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40411F" w:rsidRDefault="0040411F" w:rsidP="0041380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E71B00" w:rsidRDefault="00E71B00" w:rsidP="0041380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E71B00" w:rsidRDefault="00E71B00" w:rsidP="0041380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E71B00" w:rsidRDefault="00E71B00" w:rsidP="0041380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E71B00" w:rsidRDefault="00E71B00" w:rsidP="0041380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166B9A" w:rsidRPr="0041380C" w:rsidRDefault="00166B9A" w:rsidP="0041380C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EE19E3" w:rsidRDefault="00EE19E3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EE19E3" w:rsidRDefault="00EE19E3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66961" w:rsidRDefault="00366961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bookmarkStart w:id="0" w:name="_GoBack"/>
      <w:bookmarkEnd w:id="0"/>
    </w:p>
    <w:p w:rsidR="00EE19E3" w:rsidRDefault="00EE19E3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EE19E3" w:rsidRDefault="00EE19E3" w:rsidP="004E329C">
      <w:pPr>
        <w:shd w:val="clear" w:color="auto" w:fill="FFFFFF"/>
        <w:spacing w:line="315" w:lineRule="atLeast"/>
        <w:ind w:firstLine="0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D091C" w:rsidRDefault="006D091C" w:rsidP="0040411F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EE19E3" w:rsidRDefault="00AC2C15" w:rsidP="00EE19E3">
      <w:pPr>
        <w:shd w:val="clear" w:color="auto" w:fill="FFFFFF"/>
        <w:spacing w:line="315" w:lineRule="atLeast"/>
        <w:ind w:firstLine="0"/>
        <w:jc w:val="right"/>
        <w:textAlignment w:val="baseline"/>
        <w:rPr>
          <w:rFonts w:ascii="Arial" w:eastAsia="Times New Roman" w:hAnsi="Arial" w:cs="Arial"/>
          <w:b/>
          <w:color w:val="2D2D2D"/>
          <w:spacing w:val="2"/>
          <w:szCs w:val="24"/>
          <w:lang w:eastAsia="ru-RU"/>
        </w:rPr>
      </w:pPr>
      <w:r w:rsidRPr="00EE19E3">
        <w:rPr>
          <w:rFonts w:eastAsia="Times New Roman" w:cs="Times New Roman"/>
          <w:color w:val="2D2D2D"/>
          <w:spacing w:val="2"/>
          <w:sz w:val="28"/>
          <w:szCs w:val="28"/>
          <w:lang w:eastAsia="ru-RU"/>
        </w:rPr>
        <w:lastRenderedPageBreak/>
        <w:t>Приложение №1</w:t>
      </w:r>
    </w:p>
    <w:p w:rsidR="0040411F" w:rsidRPr="00EE19E3" w:rsidRDefault="00AC2C15" w:rsidP="00EE19E3">
      <w:pPr>
        <w:shd w:val="clear" w:color="auto" w:fill="FFFFFF"/>
        <w:spacing w:line="315" w:lineRule="atLeast"/>
        <w:ind w:firstLine="0"/>
        <w:jc w:val="center"/>
        <w:textAlignment w:val="baseline"/>
        <w:rPr>
          <w:rFonts w:eastAsia="Times New Roman" w:cs="Times New Roman"/>
          <w:b/>
          <w:spacing w:val="2"/>
          <w:sz w:val="28"/>
          <w:szCs w:val="28"/>
          <w:lang w:eastAsia="ru-RU"/>
        </w:rPr>
      </w:pPr>
      <w:r w:rsidRPr="00EE19E3">
        <w:rPr>
          <w:rFonts w:ascii="Arial" w:eastAsia="Times New Roman" w:hAnsi="Arial" w:cs="Arial"/>
          <w:b/>
          <w:color w:val="2D2D2D"/>
          <w:spacing w:val="2"/>
          <w:szCs w:val="24"/>
          <w:lang w:eastAsia="ru-RU"/>
        </w:rPr>
        <w:br/>
      </w:r>
      <w:r w:rsidRPr="00EE19E3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Мероприятия по </w:t>
      </w:r>
      <w:r w:rsidR="00895587" w:rsidRPr="00EE19E3">
        <w:rPr>
          <w:rFonts w:eastAsia="Times New Roman" w:cs="Times New Roman"/>
          <w:b/>
          <w:spacing w:val="2"/>
          <w:sz w:val="28"/>
          <w:szCs w:val="28"/>
          <w:lang w:eastAsia="ru-RU"/>
        </w:rPr>
        <w:t>реализации муниципальной</w:t>
      </w:r>
      <w:r w:rsidR="00EE19E3" w:rsidRPr="00EE19E3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 программы</w:t>
      </w:r>
      <w:r w:rsidR="0040411F" w:rsidRPr="00EE19E3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EE19E3" w:rsidRPr="00EE19E3">
        <w:rPr>
          <w:rFonts w:eastAsia="Times New Roman" w:cs="Times New Roman"/>
          <w:b/>
          <w:spacing w:val="2"/>
          <w:sz w:val="28"/>
          <w:szCs w:val="28"/>
          <w:lang w:eastAsia="ru-RU"/>
        </w:rPr>
        <w:t>«</w:t>
      </w:r>
      <w:r w:rsidR="0040411F" w:rsidRPr="00EE19E3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Развитие библиотечного обслуживания на территории Иловлинского </w:t>
      </w:r>
      <w:r w:rsidR="00EE19E3" w:rsidRPr="00EE19E3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городского поселения на </w:t>
      </w:r>
      <w:r w:rsidR="00991A31" w:rsidRPr="00EE19E3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 2020-2025</w:t>
      </w:r>
      <w:r w:rsidR="00EE19E3" w:rsidRPr="00EE19E3">
        <w:rPr>
          <w:rFonts w:eastAsia="Times New Roman" w:cs="Times New Roman"/>
          <w:b/>
          <w:spacing w:val="2"/>
          <w:sz w:val="28"/>
          <w:szCs w:val="28"/>
          <w:lang w:eastAsia="ru-RU"/>
        </w:rPr>
        <w:t xml:space="preserve"> годы»</w:t>
      </w:r>
    </w:p>
    <w:p w:rsidR="0041380C" w:rsidRPr="00EE19E3" w:rsidRDefault="0041380C" w:rsidP="004E329C">
      <w:pPr>
        <w:shd w:val="clear" w:color="auto" w:fill="FFFFFF"/>
        <w:spacing w:line="315" w:lineRule="atLeast"/>
        <w:ind w:firstLine="0"/>
        <w:jc w:val="right"/>
        <w:textAlignment w:val="baseline"/>
        <w:rPr>
          <w:rFonts w:eastAsia="Times New Roman" w:cs="Times New Roman"/>
          <w:color w:val="2D2D2D"/>
          <w:spacing w:val="2"/>
          <w:sz w:val="21"/>
          <w:szCs w:val="21"/>
          <w:lang w:eastAsia="ru-RU"/>
        </w:rPr>
      </w:pPr>
      <w:r w:rsidRPr="0041380C">
        <w:rPr>
          <w:rFonts w:ascii="Arial" w:eastAsia="Times New Roman" w:hAnsi="Arial" w:cs="Arial"/>
          <w:b/>
          <w:color w:val="2D2D2D"/>
          <w:spacing w:val="2"/>
          <w:szCs w:val="24"/>
          <w:lang w:eastAsia="ru-RU"/>
        </w:rPr>
        <w:br/>
      </w:r>
      <w:r w:rsidRPr="0041380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40411F" w:rsidRPr="00EE19E3">
        <w:rPr>
          <w:rFonts w:eastAsia="Times New Roman" w:cs="Times New Roman"/>
          <w:color w:val="2D2D2D"/>
          <w:spacing w:val="2"/>
          <w:sz w:val="21"/>
          <w:szCs w:val="21"/>
          <w:lang w:eastAsia="ru-RU"/>
        </w:rPr>
        <w:t xml:space="preserve">( </w:t>
      </w:r>
      <w:r w:rsidR="0037245C" w:rsidRPr="00EE19E3">
        <w:rPr>
          <w:rFonts w:eastAsia="Times New Roman" w:cs="Times New Roman"/>
          <w:color w:val="2D2D2D"/>
          <w:spacing w:val="2"/>
          <w:sz w:val="21"/>
          <w:szCs w:val="21"/>
          <w:lang w:eastAsia="ru-RU"/>
        </w:rPr>
        <w:t>тыс. рублей</w:t>
      </w:r>
      <w:r w:rsidR="0040411F" w:rsidRPr="00EE19E3">
        <w:rPr>
          <w:rFonts w:eastAsia="Times New Roman" w:cs="Times New Roman"/>
          <w:color w:val="2D2D2D"/>
          <w:spacing w:val="2"/>
          <w:sz w:val="21"/>
          <w:szCs w:val="21"/>
          <w:lang w:eastAsia="ru-RU"/>
        </w:rPr>
        <w:t>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799"/>
        <w:gridCol w:w="850"/>
        <w:gridCol w:w="851"/>
        <w:gridCol w:w="850"/>
        <w:gridCol w:w="851"/>
        <w:gridCol w:w="856"/>
        <w:gridCol w:w="897"/>
      </w:tblGrid>
      <w:tr w:rsidR="00594AE5" w:rsidRPr="00991A31" w:rsidTr="004E329C">
        <w:trPr>
          <w:trHeight w:val="323"/>
        </w:trPr>
        <w:tc>
          <w:tcPr>
            <w:tcW w:w="562" w:type="dxa"/>
            <w:vMerge w:val="restart"/>
          </w:tcPr>
          <w:p w:rsidR="00594AE5" w:rsidRPr="00594AE5" w:rsidRDefault="00594AE5" w:rsidP="004E329C">
            <w:pPr>
              <w:ind w:firstLine="0"/>
              <w:jc w:val="center"/>
            </w:pPr>
            <w:r w:rsidRPr="00594AE5">
              <w:t>№</w:t>
            </w:r>
          </w:p>
        </w:tc>
        <w:tc>
          <w:tcPr>
            <w:tcW w:w="3799" w:type="dxa"/>
            <w:vMerge w:val="restart"/>
          </w:tcPr>
          <w:p w:rsidR="00594AE5" w:rsidRPr="00594AE5" w:rsidRDefault="00594AE5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594AE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5155" w:type="dxa"/>
            <w:gridSpan w:val="6"/>
          </w:tcPr>
          <w:p w:rsidR="00594AE5" w:rsidRPr="00594AE5" w:rsidRDefault="00594AE5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594AE5">
              <w:rPr>
                <w:sz w:val="28"/>
                <w:szCs w:val="28"/>
              </w:rPr>
              <w:t>Финансовые затраты</w:t>
            </w:r>
          </w:p>
        </w:tc>
      </w:tr>
      <w:tr w:rsidR="00991A31" w:rsidRPr="00991A31" w:rsidTr="004E329C">
        <w:trPr>
          <w:trHeight w:val="631"/>
        </w:trPr>
        <w:tc>
          <w:tcPr>
            <w:tcW w:w="562" w:type="dxa"/>
            <w:vMerge/>
          </w:tcPr>
          <w:p w:rsidR="00991A31" w:rsidRPr="00594AE5" w:rsidRDefault="00991A31" w:rsidP="004E329C">
            <w:pPr>
              <w:ind w:firstLine="0"/>
              <w:jc w:val="center"/>
            </w:pPr>
          </w:p>
        </w:tc>
        <w:tc>
          <w:tcPr>
            <w:tcW w:w="3799" w:type="dxa"/>
            <w:vMerge/>
          </w:tcPr>
          <w:p w:rsidR="00991A31" w:rsidRPr="00594AE5" w:rsidRDefault="00991A31" w:rsidP="004E329C">
            <w:pPr>
              <w:ind w:firstLine="0"/>
              <w:jc w:val="center"/>
            </w:pPr>
          </w:p>
        </w:tc>
        <w:tc>
          <w:tcPr>
            <w:tcW w:w="850" w:type="dxa"/>
          </w:tcPr>
          <w:p w:rsidR="00991A31" w:rsidRPr="00EE19E3" w:rsidRDefault="00991A31" w:rsidP="004E329C">
            <w:pPr>
              <w:ind w:firstLine="0"/>
              <w:jc w:val="center"/>
              <w:rPr>
                <w:sz w:val="28"/>
                <w:szCs w:val="28"/>
              </w:rPr>
            </w:pPr>
            <w:proofErr w:type="gramStart"/>
            <w:r w:rsidRPr="00EE19E3">
              <w:rPr>
                <w:sz w:val="28"/>
                <w:szCs w:val="28"/>
              </w:rPr>
              <w:t>2020  год</w:t>
            </w:r>
            <w:proofErr w:type="gramEnd"/>
          </w:p>
        </w:tc>
        <w:tc>
          <w:tcPr>
            <w:tcW w:w="851" w:type="dxa"/>
          </w:tcPr>
          <w:p w:rsidR="00991A31" w:rsidRPr="00EE19E3" w:rsidRDefault="00991A31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>2021  год</w:t>
            </w:r>
          </w:p>
        </w:tc>
        <w:tc>
          <w:tcPr>
            <w:tcW w:w="850" w:type="dxa"/>
          </w:tcPr>
          <w:p w:rsidR="00991A31" w:rsidRPr="00EE19E3" w:rsidRDefault="00991A31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>2022 год</w:t>
            </w:r>
          </w:p>
        </w:tc>
        <w:tc>
          <w:tcPr>
            <w:tcW w:w="851" w:type="dxa"/>
          </w:tcPr>
          <w:p w:rsidR="00991A31" w:rsidRPr="00EE19E3" w:rsidRDefault="00991A31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>2023 год</w:t>
            </w:r>
          </w:p>
        </w:tc>
        <w:tc>
          <w:tcPr>
            <w:tcW w:w="856" w:type="dxa"/>
          </w:tcPr>
          <w:p w:rsidR="00991A31" w:rsidRPr="00EE19E3" w:rsidRDefault="00991A31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>2024 год</w:t>
            </w:r>
          </w:p>
        </w:tc>
        <w:tc>
          <w:tcPr>
            <w:tcW w:w="897" w:type="dxa"/>
          </w:tcPr>
          <w:p w:rsidR="00991A31" w:rsidRPr="00EE19E3" w:rsidRDefault="00991A31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>2025 год</w:t>
            </w:r>
          </w:p>
        </w:tc>
      </w:tr>
      <w:tr w:rsidR="00991A31" w:rsidRPr="00991A31" w:rsidTr="004E329C">
        <w:trPr>
          <w:trHeight w:val="988"/>
        </w:trPr>
        <w:tc>
          <w:tcPr>
            <w:tcW w:w="562" w:type="dxa"/>
          </w:tcPr>
          <w:p w:rsidR="00991A31" w:rsidRPr="00594AE5" w:rsidRDefault="00991A31">
            <w:pPr>
              <w:ind w:firstLine="0"/>
            </w:pPr>
            <w:r w:rsidRPr="00594AE5">
              <w:t>1.</w:t>
            </w:r>
          </w:p>
        </w:tc>
        <w:tc>
          <w:tcPr>
            <w:tcW w:w="3799" w:type="dxa"/>
          </w:tcPr>
          <w:p w:rsidR="00991A31" w:rsidRPr="00EE19E3" w:rsidRDefault="00991A31" w:rsidP="00EE19E3">
            <w:pPr>
              <w:ind w:firstLine="0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 xml:space="preserve">Обеспечение эффективного функционирования библиотеки </w:t>
            </w:r>
            <w:r w:rsidR="00EE19E3">
              <w:rPr>
                <w:sz w:val="28"/>
                <w:szCs w:val="28"/>
              </w:rPr>
              <w:t>в х.П</w:t>
            </w:r>
            <w:r w:rsidRPr="00EE19E3">
              <w:rPr>
                <w:sz w:val="28"/>
                <w:szCs w:val="28"/>
              </w:rPr>
              <w:t>есчанка.</w:t>
            </w:r>
          </w:p>
        </w:tc>
        <w:tc>
          <w:tcPr>
            <w:tcW w:w="850" w:type="dxa"/>
          </w:tcPr>
          <w:p w:rsidR="00991A31" w:rsidRPr="00EE19E3" w:rsidRDefault="00100096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>49</w:t>
            </w:r>
          </w:p>
        </w:tc>
        <w:tc>
          <w:tcPr>
            <w:tcW w:w="851" w:type="dxa"/>
          </w:tcPr>
          <w:p w:rsidR="00991A31" w:rsidRPr="00EE19E3" w:rsidRDefault="00100096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991A31" w:rsidRPr="00EE19E3" w:rsidRDefault="00100096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991A31" w:rsidRPr="00EE19E3" w:rsidRDefault="00100096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>52</w:t>
            </w:r>
          </w:p>
        </w:tc>
        <w:tc>
          <w:tcPr>
            <w:tcW w:w="856" w:type="dxa"/>
          </w:tcPr>
          <w:p w:rsidR="00991A31" w:rsidRPr="00EE19E3" w:rsidRDefault="00100096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>53</w:t>
            </w:r>
          </w:p>
        </w:tc>
        <w:tc>
          <w:tcPr>
            <w:tcW w:w="897" w:type="dxa"/>
          </w:tcPr>
          <w:p w:rsidR="00991A31" w:rsidRPr="00EE19E3" w:rsidRDefault="00100096" w:rsidP="004E329C">
            <w:pPr>
              <w:ind w:firstLine="0"/>
              <w:jc w:val="center"/>
              <w:rPr>
                <w:sz w:val="28"/>
                <w:szCs w:val="28"/>
              </w:rPr>
            </w:pPr>
            <w:r w:rsidRPr="00EE19E3">
              <w:rPr>
                <w:sz w:val="28"/>
                <w:szCs w:val="28"/>
              </w:rPr>
              <w:t>54</w:t>
            </w:r>
          </w:p>
        </w:tc>
      </w:tr>
      <w:tr w:rsidR="00991A31" w:rsidTr="004E329C">
        <w:trPr>
          <w:trHeight w:val="279"/>
        </w:trPr>
        <w:tc>
          <w:tcPr>
            <w:tcW w:w="562" w:type="dxa"/>
          </w:tcPr>
          <w:p w:rsidR="00991A31" w:rsidRPr="00594AE5" w:rsidRDefault="00991A31">
            <w:pPr>
              <w:ind w:firstLine="0"/>
            </w:pPr>
          </w:p>
        </w:tc>
        <w:tc>
          <w:tcPr>
            <w:tcW w:w="3799" w:type="dxa"/>
          </w:tcPr>
          <w:p w:rsidR="00991A31" w:rsidRPr="00594AE5" w:rsidRDefault="00991A31">
            <w:pPr>
              <w:ind w:firstLine="0"/>
            </w:pPr>
            <w:r w:rsidRPr="00594AE5">
              <w:t>ИТОГО:</w:t>
            </w:r>
          </w:p>
        </w:tc>
        <w:tc>
          <w:tcPr>
            <w:tcW w:w="850" w:type="dxa"/>
          </w:tcPr>
          <w:p w:rsidR="00991A31" w:rsidRPr="00594AE5" w:rsidRDefault="00991A31">
            <w:pPr>
              <w:ind w:firstLine="0"/>
            </w:pPr>
          </w:p>
        </w:tc>
        <w:tc>
          <w:tcPr>
            <w:tcW w:w="851" w:type="dxa"/>
          </w:tcPr>
          <w:p w:rsidR="00991A31" w:rsidRPr="00594AE5" w:rsidRDefault="00991A31">
            <w:pPr>
              <w:ind w:firstLine="0"/>
            </w:pPr>
          </w:p>
        </w:tc>
        <w:tc>
          <w:tcPr>
            <w:tcW w:w="850" w:type="dxa"/>
          </w:tcPr>
          <w:p w:rsidR="00991A31" w:rsidRPr="00594AE5" w:rsidRDefault="00991A31">
            <w:pPr>
              <w:ind w:firstLine="0"/>
            </w:pPr>
          </w:p>
        </w:tc>
        <w:tc>
          <w:tcPr>
            <w:tcW w:w="851" w:type="dxa"/>
          </w:tcPr>
          <w:p w:rsidR="00991A31" w:rsidRPr="00594AE5" w:rsidRDefault="00991A31">
            <w:pPr>
              <w:ind w:firstLine="0"/>
            </w:pPr>
          </w:p>
        </w:tc>
        <w:tc>
          <w:tcPr>
            <w:tcW w:w="856" w:type="dxa"/>
          </w:tcPr>
          <w:p w:rsidR="00991A31" w:rsidRPr="00594AE5" w:rsidRDefault="00991A31">
            <w:pPr>
              <w:ind w:firstLine="0"/>
            </w:pPr>
          </w:p>
        </w:tc>
        <w:tc>
          <w:tcPr>
            <w:tcW w:w="897" w:type="dxa"/>
          </w:tcPr>
          <w:p w:rsidR="00991A31" w:rsidRPr="00594AE5" w:rsidRDefault="00991A31">
            <w:pPr>
              <w:ind w:firstLine="0"/>
            </w:pPr>
          </w:p>
        </w:tc>
      </w:tr>
    </w:tbl>
    <w:p w:rsidR="00A1481C" w:rsidRDefault="00A1481C"/>
    <w:sectPr w:rsidR="00A1481C" w:rsidSect="00E01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C51D5"/>
    <w:multiLevelType w:val="hybridMultilevel"/>
    <w:tmpl w:val="6D62D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B35B39"/>
    <w:multiLevelType w:val="hybridMultilevel"/>
    <w:tmpl w:val="BC083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7AEB"/>
    <w:rsid w:val="000E7AEB"/>
    <w:rsid w:val="00100096"/>
    <w:rsid w:val="00111D9B"/>
    <w:rsid w:val="00166B9A"/>
    <w:rsid w:val="00356394"/>
    <w:rsid w:val="0036283A"/>
    <w:rsid w:val="00366961"/>
    <w:rsid w:val="0037245C"/>
    <w:rsid w:val="003B7D67"/>
    <w:rsid w:val="0040411F"/>
    <w:rsid w:val="00413067"/>
    <w:rsid w:val="0041380C"/>
    <w:rsid w:val="004E329C"/>
    <w:rsid w:val="005776AC"/>
    <w:rsid w:val="00594AE5"/>
    <w:rsid w:val="00661DE4"/>
    <w:rsid w:val="00682D3A"/>
    <w:rsid w:val="006D091C"/>
    <w:rsid w:val="00730B47"/>
    <w:rsid w:val="00750C6E"/>
    <w:rsid w:val="008035FB"/>
    <w:rsid w:val="0087017F"/>
    <w:rsid w:val="00895587"/>
    <w:rsid w:val="008E0F39"/>
    <w:rsid w:val="00991A31"/>
    <w:rsid w:val="00A1481C"/>
    <w:rsid w:val="00AC2C15"/>
    <w:rsid w:val="00D71DFB"/>
    <w:rsid w:val="00D84947"/>
    <w:rsid w:val="00E01479"/>
    <w:rsid w:val="00E07957"/>
    <w:rsid w:val="00E71B00"/>
    <w:rsid w:val="00EE19E3"/>
    <w:rsid w:val="00F15050"/>
    <w:rsid w:val="00F8410E"/>
    <w:rsid w:val="00FD1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328B47-35D2-45F8-B117-B90586FD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479"/>
  </w:style>
  <w:style w:type="paragraph" w:styleId="1">
    <w:name w:val="heading 1"/>
    <w:basedOn w:val="a"/>
    <w:link w:val="10"/>
    <w:uiPriority w:val="9"/>
    <w:qFormat/>
    <w:rsid w:val="0041380C"/>
    <w:pPr>
      <w:spacing w:before="100" w:beforeAutospacing="1" w:after="100" w:afterAutospacing="1"/>
      <w:ind w:firstLine="0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1380C"/>
    <w:pPr>
      <w:spacing w:before="100" w:beforeAutospacing="1" w:after="100" w:afterAutospacing="1"/>
      <w:ind w:firstLine="0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1380C"/>
    <w:pPr>
      <w:spacing w:before="100" w:beforeAutospacing="1" w:after="100" w:afterAutospacing="1"/>
      <w:ind w:firstLine="0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380C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380C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1380C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41380C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"/>
    <w:rsid w:val="0041380C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41380C"/>
  </w:style>
  <w:style w:type="character" w:styleId="a3">
    <w:name w:val="Hyperlink"/>
    <w:basedOn w:val="a0"/>
    <w:uiPriority w:val="99"/>
    <w:semiHidden/>
    <w:unhideWhenUsed/>
    <w:rsid w:val="0041380C"/>
    <w:rPr>
      <w:color w:val="0000FF"/>
      <w:u w:val="single"/>
    </w:rPr>
  </w:style>
  <w:style w:type="paragraph" w:customStyle="1" w:styleId="unformattext">
    <w:name w:val="unformattext"/>
    <w:basedOn w:val="a"/>
    <w:rsid w:val="0041380C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table" w:styleId="a4">
    <w:name w:val="Table Grid"/>
    <w:basedOn w:val="a1"/>
    <w:uiPriority w:val="59"/>
    <w:rsid w:val="00404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E3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1265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486225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3772789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2017-11-23T08:11:00Z</cp:lastPrinted>
  <dcterms:created xsi:type="dcterms:W3CDTF">2013-11-29T08:46:00Z</dcterms:created>
  <dcterms:modified xsi:type="dcterms:W3CDTF">2017-11-24T08:07:00Z</dcterms:modified>
</cp:coreProperties>
</file>